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216A75"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216A75"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216A75"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216A75"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216A75"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216A75"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216A75"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216A75"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216A75"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216A75"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216A75"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216A75"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216A75"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216A75"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216A75"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216A75"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216A75"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216A75"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216A75"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216A75"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216A75"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216A75"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216A75"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216A75"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216A75"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216A75"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216A75"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216A75"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216A75"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216A75"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216A75"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216A75"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216A75"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216A75"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216A75"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216A75"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216A75"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216A75"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216A75"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4145"/>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16A75"/>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4FBF2830"/>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5595-A105-476A-9A3F-76F0D503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67</cp:revision>
  <cp:lastPrinted>2012-01-06T14:02:00Z</cp:lastPrinted>
  <dcterms:created xsi:type="dcterms:W3CDTF">2018-06-12T15:16:00Z</dcterms:created>
  <dcterms:modified xsi:type="dcterms:W3CDTF">2025-04-14T12:32:00Z</dcterms:modified>
  <cp:category>G:\EOC\ORIGINAL\</cp:category>
</cp:coreProperties>
</file>